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B2E" w:rsidRDefault="00167B2E" w:rsidP="00167B2E">
      <w:pPr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167B2E">
        <w:rPr>
          <w:rFonts w:ascii="Times New Roman" w:eastAsia="Times New Roman" w:hAnsi="Times New Roman" w:cs="Times New Roman"/>
          <w:b/>
          <w:noProof/>
          <w:sz w:val="16"/>
          <w:szCs w:val="16"/>
        </w:rPr>
        <w:drawing>
          <wp:inline distT="0" distB="0" distL="0" distR="0" wp14:anchorId="1990E474" wp14:editId="6699056A">
            <wp:extent cx="1808483" cy="800100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8480" cy="800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Times New Roman"/>
          <w:noProof/>
        </w:rPr>
        <w:t xml:space="preserve">                                                </w:t>
      </w:r>
      <w:r w:rsidR="00C5030E">
        <w:rPr>
          <w:rFonts w:ascii="Calibri" w:eastAsia="Calibri" w:hAnsi="Calibri" w:cs="Times New Roman"/>
          <w:noProof/>
        </w:rPr>
        <w:t xml:space="preserve">                               </w:t>
      </w:r>
      <w:r>
        <w:rPr>
          <w:rFonts w:ascii="Calibri" w:eastAsia="Calibri" w:hAnsi="Calibri" w:cs="Times New Roman"/>
          <w:noProof/>
        </w:rPr>
        <w:t xml:space="preserve"> </w:t>
      </w:r>
      <w:r w:rsidRPr="00167B2E">
        <w:rPr>
          <w:rFonts w:ascii="Calibri" w:eastAsia="Calibri" w:hAnsi="Calibri" w:cs="Times New Roman"/>
          <w:noProof/>
        </w:rPr>
        <w:drawing>
          <wp:inline distT="0" distB="0" distL="0" distR="0" wp14:anchorId="17719418" wp14:editId="7B4B155C">
            <wp:extent cx="1327135" cy="931985"/>
            <wp:effectExtent l="0" t="0" r="6985" b="1905"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29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B2E" w:rsidRPr="00167B2E" w:rsidRDefault="00167B2E" w:rsidP="00167B2E">
      <w:pPr>
        <w:spacing w:after="0"/>
        <w:jc w:val="both"/>
        <w:rPr>
          <w:rFonts w:ascii="Times New Roman" w:eastAsia="Times New Roman" w:hAnsi="Times New Roman" w:cs="Times New Roman"/>
          <w:b/>
          <w:sz w:val="16"/>
          <w:szCs w:val="16"/>
          <w:lang w:val="bg-BG" w:eastAsia="bg-BG"/>
        </w:rPr>
      </w:pPr>
      <w:r w:rsidRPr="00167B2E">
        <w:rPr>
          <w:rFonts w:ascii="Times New Roman" w:eastAsia="Times New Roman" w:hAnsi="Times New Roman" w:cs="Times New Roman"/>
          <w:b/>
          <w:sz w:val="16"/>
          <w:szCs w:val="16"/>
          <w:lang w:val="bg-BG" w:eastAsia="bg-BG"/>
        </w:rPr>
        <w:t xml:space="preserve">       Програма за развитие на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 xml:space="preserve">     </w:t>
      </w:r>
      <w:r w:rsidRPr="00167B2E">
        <w:rPr>
          <w:rFonts w:ascii="Times New Roman" w:eastAsia="Times New Roman" w:hAnsi="Times New Roman" w:cs="Times New Roman"/>
          <w:b/>
          <w:sz w:val="16"/>
          <w:szCs w:val="16"/>
          <w:lang w:val="bg-BG" w:eastAsia="bg-BG"/>
        </w:rPr>
        <w:t xml:space="preserve">     </w:t>
      </w:r>
      <w:r w:rsidR="00C5030E">
        <w:rPr>
          <w:rFonts w:ascii="Times New Roman" w:eastAsia="Times New Roman" w:hAnsi="Times New Roman" w:cs="Times New Roman"/>
          <w:b/>
          <w:sz w:val="16"/>
          <w:szCs w:val="16"/>
          <w:lang w:val="bg-BG" w:eastAsia="bg-BG"/>
        </w:rPr>
        <w:t xml:space="preserve">   </w:t>
      </w:r>
      <w:r w:rsidRPr="00167B2E">
        <w:rPr>
          <w:rFonts w:ascii="Times New Roman" w:eastAsia="Times New Roman" w:hAnsi="Times New Roman" w:cs="Times New Roman"/>
          <w:b/>
          <w:sz w:val="16"/>
          <w:szCs w:val="16"/>
          <w:lang w:val="bg-BG" w:eastAsia="bg-BG"/>
        </w:rPr>
        <w:t xml:space="preserve">Европейски земеделски фонд                                                                              </w:t>
      </w:r>
    </w:p>
    <w:p w:rsidR="00167B2E" w:rsidRPr="00104F70" w:rsidRDefault="00167B2E" w:rsidP="00104F70">
      <w:pPr>
        <w:spacing w:after="0"/>
        <w:jc w:val="both"/>
        <w:rPr>
          <w:rFonts w:ascii="Times New Roman" w:eastAsia="Times New Roman" w:hAnsi="Times New Roman" w:cs="Times New Roman"/>
          <w:b/>
          <w:sz w:val="16"/>
          <w:szCs w:val="16"/>
          <w:lang w:val="bg-BG" w:eastAsia="bg-BG"/>
        </w:rPr>
      </w:pPr>
      <w:r w:rsidRPr="00167B2E">
        <w:rPr>
          <w:rFonts w:ascii="Times New Roman" w:eastAsia="Times New Roman" w:hAnsi="Times New Roman" w:cs="Times New Roman"/>
          <w:b/>
          <w:sz w:val="16"/>
          <w:szCs w:val="16"/>
          <w:lang w:val="bg-BG" w:eastAsia="bg-BG"/>
        </w:rPr>
        <w:t xml:space="preserve">       селските райони (2014-2020)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 xml:space="preserve">   </w:t>
      </w:r>
      <w:r w:rsidRPr="00167B2E">
        <w:rPr>
          <w:rFonts w:ascii="Times New Roman" w:eastAsia="Times New Roman" w:hAnsi="Times New Roman" w:cs="Times New Roman"/>
          <w:b/>
          <w:sz w:val="16"/>
          <w:szCs w:val="16"/>
          <w:lang w:val="bg-BG" w:eastAsia="bg-BG"/>
        </w:rPr>
        <w:t xml:space="preserve">              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 xml:space="preserve"> </w:t>
      </w:r>
      <w:r w:rsidRPr="00167B2E">
        <w:rPr>
          <w:rFonts w:ascii="Times New Roman" w:eastAsia="Times New Roman" w:hAnsi="Times New Roman" w:cs="Times New Roman"/>
          <w:b/>
          <w:sz w:val="16"/>
          <w:szCs w:val="16"/>
          <w:lang w:val="bg-BG" w:eastAsia="bg-BG"/>
        </w:rPr>
        <w:t xml:space="preserve">  за развитие на селските райони</w:t>
      </w:r>
    </w:p>
    <w:p w:rsidR="007F09BC" w:rsidRPr="00167B2E" w:rsidRDefault="00167B2E" w:rsidP="00C5030E">
      <w:pPr>
        <w:spacing w:after="120"/>
        <w:ind w:left="2517" w:firstLine="35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="007F09BC" w:rsidRPr="007F09BC">
        <w:rPr>
          <w:rFonts w:ascii="Times New Roman" w:hAnsi="Times New Roman"/>
          <w:b/>
          <w:sz w:val="28"/>
          <w:szCs w:val="28"/>
          <w:lang w:val="bg-BG"/>
        </w:rPr>
        <w:t>ДНЕВЕН РЕД</w:t>
      </w:r>
    </w:p>
    <w:p w:rsidR="007F09BC" w:rsidRDefault="00FA7F84" w:rsidP="00B06E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провеждане на трина</w:t>
      </w:r>
      <w:r w:rsidR="007F09BC" w:rsidRPr="007F09BC">
        <w:rPr>
          <w:rFonts w:ascii="Times New Roman" w:hAnsi="Times New Roman"/>
          <w:b/>
          <w:sz w:val="24"/>
          <w:szCs w:val="24"/>
          <w:lang w:val="bg-BG"/>
        </w:rPr>
        <w:t>десето заседание на Комитета за наблюдение</w:t>
      </w:r>
      <w:r w:rsidR="007F09B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F09BC" w:rsidRPr="007F09BC">
        <w:rPr>
          <w:rFonts w:ascii="Times New Roman" w:hAnsi="Times New Roman"/>
          <w:b/>
          <w:sz w:val="24"/>
          <w:szCs w:val="24"/>
          <w:lang w:val="bg-BG"/>
        </w:rPr>
        <w:t>н</w:t>
      </w:r>
      <w:r w:rsidR="00104F70">
        <w:rPr>
          <w:rFonts w:ascii="Times New Roman" w:hAnsi="Times New Roman"/>
          <w:b/>
          <w:sz w:val="24"/>
          <w:szCs w:val="24"/>
          <w:lang w:val="bg-BG"/>
        </w:rPr>
        <w:t>а Програмата за развитие на сел</w:t>
      </w:r>
      <w:r w:rsidR="00D8786C">
        <w:rPr>
          <w:rFonts w:ascii="Times New Roman" w:hAnsi="Times New Roman"/>
          <w:b/>
          <w:sz w:val="24"/>
          <w:szCs w:val="24"/>
          <w:lang w:val="bg-BG"/>
        </w:rPr>
        <w:t>с</w:t>
      </w:r>
      <w:r w:rsidR="007F09BC" w:rsidRPr="007F09BC">
        <w:rPr>
          <w:rFonts w:ascii="Times New Roman" w:hAnsi="Times New Roman"/>
          <w:b/>
          <w:sz w:val="24"/>
          <w:szCs w:val="24"/>
          <w:lang w:val="bg-BG"/>
        </w:rPr>
        <w:t>ките райони (2014-2020)</w:t>
      </w:r>
      <w:r w:rsidR="007F09B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F09BC" w:rsidRPr="007F09BC">
        <w:rPr>
          <w:rFonts w:ascii="Times New Roman" w:hAnsi="Times New Roman"/>
          <w:b/>
          <w:sz w:val="24"/>
          <w:szCs w:val="24"/>
          <w:lang w:val="bg-BG"/>
        </w:rPr>
        <w:t xml:space="preserve">на </w:t>
      </w:r>
      <w:r w:rsidR="007F09BC">
        <w:rPr>
          <w:rFonts w:ascii="Times New Roman" w:hAnsi="Times New Roman"/>
          <w:b/>
          <w:sz w:val="24"/>
          <w:szCs w:val="24"/>
          <w:lang w:val="bg-BG"/>
        </w:rPr>
        <w:t>0</w:t>
      </w:r>
      <w:r w:rsidR="00D8786C">
        <w:rPr>
          <w:rFonts w:ascii="Times New Roman" w:hAnsi="Times New Roman"/>
          <w:b/>
          <w:sz w:val="24"/>
          <w:szCs w:val="24"/>
          <w:lang w:val="bg-BG"/>
        </w:rPr>
        <w:t>8</w:t>
      </w:r>
      <w:r w:rsidR="007F09BC" w:rsidRPr="007F09BC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>1</w:t>
      </w:r>
      <w:r w:rsidR="00D8786C">
        <w:rPr>
          <w:rFonts w:ascii="Times New Roman" w:hAnsi="Times New Roman"/>
          <w:b/>
          <w:sz w:val="24"/>
          <w:szCs w:val="24"/>
          <w:lang w:val="bg-BG"/>
        </w:rPr>
        <w:t>1</w:t>
      </w:r>
      <w:r w:rsidR="007F09BC" w:rsidRPr="007F09BC">
        <w:rPr>
          <w:rFonts w:ascii="Times New Roman" w:hAnsi="Times New Roman"/>
          <w:b/>
          <w:sz w:val="24"/>
          <w:szCs w:val="24"/>
          <w:lang w:val="bg-BG"/>
        </w:rPr>
        <w:t>.</w:t>
      </w:r>
      <w:r w:rsidR="007F09BC">
        <w:rPr>
          <w:rFonts w:ascii="Times New Roman" w:hAnsi="Times New Roman"/>
          <w:b/>
          <w:sz w:val="24"/>
          <w:szCs w:val="24"/>
          <w:lang w:val="bg-BG"/>
        </w:rPr>
        <w:t>2019</w:t>
      </w:r>
      <w:r w:rsidR="007F09BC" w:rsidRPr="007F09B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="00D8786C">
        <w:rPr>
          <w:rFonts w:ascii="Times New Roman" w:hAnsi="Times New Roman"/>
          <w:b/>
          <w:sz w:val="24"/>
          <w:szCs w:val="24"/>
          <w:lang w:val="bg-BG"/>
        </w:rPr>
        <w:t>,</w:t>
      </w:r>
    </w:p>
    <w:p w:rsidR="00D8786C" w:rsidRDefault="00D8786C" w:rsidP="00B06E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хотел „</w:t>
      </w:r>
      <w:proofErr w:type="spellStart"/>
      <w:r>
        <w:rPr>
          <w:rFonts w:ascii="Times New Roman" w:hAnsi="Times New Roman"/>
          <w:b/>
          <w:sz w:val="24"/>
          <w:szCs w:val="24"/>
          <w:lang w:val="bg-BG"/>
        </w:rPr>
        <w:t>Рамада</w:t>
      </w:r>
      <w:proofErr w:type="spellEnd"/>
      <w:r>
        <w:rPr>
          <w:rFonts w:ascii="Times New Roman" w:hAnsi="Times New Roman"/>
          <w:b/>
          <w:sz w:val="24"/>
          <w:szCs w:val="24"/>
          <w:lang w:val="bg-BG"/>
        </w:rPr>
        <w:t>“ София</w:t>
      </w:r>
    </w:p>
    <w:p w:rsidR="007F09BC" w:rsidRPr="007F09BC" w:rsidRDefault="007F09BC" w:rsidP="00C5030E">
      <w:pPr>
        <w:pStyle w:val="ListParagraph"/>
        <w:spacing w:after="120"/>
        <w:rPr>
          <w:rFonts w:ascii="Times New Roman" w:hAnsi="Times New Roman"/>
          <w:b/>
          <w:sz w:val="24"/>
          <w:szCs w:val="24"/>
          <w:lang w:val="bg-BG"/>
        </w:rPr>
      </w:pPr>
      <w:r w:rsidRPr="007F09BC">
        <w:rPr>
          <w:rFonts w:ascii="Times New Roman" w:hAnsi="Times New Roman"/>
          <w:b/>
          <w:sz w:val="24"/>
          <w:szCs w:val="24"/>
          <w:lang w:val="bg-BG"/>
        </w:rPr>
        <w:t xml:space="preserve">               </w:t>
      </w:r>
      <w:r w:rsidR="00104F70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</w:t>
      </w:r>
      <w:r w:rsidR="00104F70">
        <w:rPr>
          <w:rFonts w:ascii="Times New Roman" w:hAnsi="Times New Roman"/>
          <w:b/>
          <w:sz w:val="24"/>
          <w:szCs w:val="24"/>
          <w:lang w:val="bg-BG"/>
        </w:rPr>
        <w:tab/>
      </w:r>
      <w:r w:rsidRPr="007F09BC">
        <w:rPr>
          <w:rFonts w:ascii="Times New Roman" w:hAnsi="Times New Roman"/>
          <w:b/>
          <w:sz w:val="24"/>
          <w:szCs w:val="24"/>
          <w:lang w:val="bg-BG"/>
        </w:rPr>
        <w:tab/>
      </w:r>
      <w:r w:rsidRPr="007F09BC">
        <w:rPr>
          <w:rFonts w:ascii="Times New Roman" w:hAnsi="Times New Roman"/>
          <w:b/>
          <w:sz w:val="24"/>
          <w:szCs w:val="24"/>
          <w:lang w:val="bg-BG"/>
        </w:rPr>
        <w:tab/>
      </w:r>
      <w:r w:rsidRPr="007F09BC">
        <w:rPr>
          <w:rFonts w:ascii="Times New Roman" w:hAnsi="Times New Roman"/>
          <w:b/>
          <w:sz w:val="24"/>
          <w:szCs w:val="24"/>
          <w:lang w:val="bg-BG"/>
        </w:rPr>
        <w:tab/>
      </w:r>
      <w:r w:rsidRPr="007F09BC">
        <w:rPr>
          <w:rFonts w:ascii="Times New Roman" w:hAnsi="Times New Roman"/>
          <w:b/>
          <w:sz w:val="24"/>
          <w:szCs w:val="24"/>
          <w:lang w:val="bg-BG"/>
        </w:rPr>
        <w:tab/>
      </w:r>
      <w:r w:rsidRPr="007F09BC">
        <w:rPr>
          <w:rFonts w:ascii="Times New Roman" w:hAnsi="Times New Roman"/>
          <w:b/>
          <w:sz w:val="24"/>
          <w:szCs w:val="24"/>
          <w:lang w:val="bg-BG"/>
        </w:rPr>
        <w:tab/>
        <w:t xml:space="preserve">    ПРОЕКТ                                                                                                           </w:t>
      </w:r>
    </w:p>
    <w:tbl>
      <w:tblPr>
        <w:tblW w:w="5680" w:type="pct"/>
        <w:jc w:val="center"/>
        <w:tblInd w:w="-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1"/>
        <w:gridCol w:w="9460"/>
      </w:tblGrid>
      <w:tr w:rsidR="007F09BC" w:rsidRPr="004766AB" w:rsidTr="00C5030E">
        <w:trPr>
          <w:trHeight w:val="337"/>
          <w:jc w:val="center"/>
        </w:trPr>
        <w:tc>
          <w:tcPr>
            <w:tcW w:w="673" w:type="pct"/>
          </w:tcPr>
          <w:p w:rsidR="007F09BC" w:rsidRPr="00D046E1" w:rsidRDefault="00C5030E" w:rsidP="00591C9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9:00–</w:t>
            </w:r>
            <w:r w:rsidR="007F09BC" w:rsidRPr="00D046E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9:30</w:t>
            </w:r>
          </w:p>
        </w:tc>
        <w:tc>
          <w:tcPr>
            <w:tcW w:w="4327" w:type="pct"/>
          </w:tcPr>
          <w:p w:rsidR="007F09BC" w:rsidRPr="0043615A" w:rsidRDefault="007F09BC" w:rsidP="00104F7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3615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Регистрация на участниците и кафе пауза</w:t>
            </w:r>
          </w:p>
        </w:tc>
      </w:tr>
      <w:tr w:rsidR="007F09BC" w:rsidRPr="004766AB" w:rsidTr="00C5030E">
        <w:trPr>
          <w:trHeight w:val="1521"/>
          <w:jc w:val="center"/>
        </w:trPr>
        <w:tc>
          <w:tcPr>
            <w:tcW w:w="673" w:type="pct"/>
          </w:tcPr>
          <w:p w:rsidR="007F09BC" w:rsidRPr="00D046E1" w:rsidRDefault="007F09BC" w:rsidP="00591C90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046E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9:30</w:t>
            </w:r>
            <w:r w:rsidR="00C5030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–</w:t>
            </w:r>
            <w:r w:rsidRPr="00D046E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9:4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</w:t>
            </w:r>
            <w:r w:rsidRPr="00D046E1">
              <w:rPr>
                <w:rFonts w:ascii="Times New Roman" w:hAnsi="Times New Roman"/>
                <w:sz w:val="24"/>
                <w:szCs w:val="24"/>
                <w:lang w:val="bg-BG"/>
              </w:rPr>
              <w:tab/>
            </w:r>
          </w:p>
        </w:tc>
        <w:tc>
          <w:tcPr>
            <w:tcW w:w="4327" w:type="pct"/>
            <w:vAlign w:val="center"/>
          </w:tcPr>
          <w:p w:rsidR="007F09BC" w:rsidRPr="0043615A" w:rsidRDefault="00C5030E" w:rsidP="00B06E6A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т. 1. </w:t>
            </w:r>
            <w:r w:rsidR="007F09BC" w:rsidRPr="0043615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Откриване на заседанието на КН на ПРСР</w:t>
            </w:r>
            <w:r w:rsidR="00AC3B60" w:rsidRPr="0043615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2014-2020 г.</w:t>
            </w:r>
            <w:r w:rsidR="007F09BC" w:rsidRPr="0043615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, приемане на дневния ред.</w:t>
            </w:r>
          </w:p>
          <w:p w:rsidR="007F09BC" w:rsidRPr="0043615A" w:rsidRDefault="007F09BC" w:rsidP="00B06E6A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3615A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за одобрение </w:t>
            </w:r>
          </w:p>
          <w:p w:rsidR="007F09BC" w:rsidRPr="0043615A" w:rsidRDefault="007F09BC" w:rsidP="00B06E6A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3615A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д-р Лозана</w:t>
            </w:r>
            <w:r w:rsidRPr="0043615A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Pr="0043615A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Василева </w:t>
            </w:r>
            <w:r w:rsidRPr="0043615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– </w:t>
            </w:r>
            <w:r w:rsidRPr="0043615A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заместник-министър на земеделието, храните и гори</w:t>
            </w:r>
            <w:r w:rsidR="00DB4540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те и председател на КН на ПРСР 2014-2020 г.</w:t>
            </w:r>
          </w:p>
        </w:tc>
      </w:tr>
      <w:tr w:rsidR="007F09BC" w:rsidRPr="004766AB" w:rsidTr="00C5030E">
        <w:trPr>
          <w:trHeight w:val="803"/>
          <w:jc w:val="center"/>
        </w:trPr>
        <w:tc>
          <w:tcPr>
            <w:tcW w:w="673" w:type="pct"/>
          </w:tcPr>
          <w:p w:rsidR="007F09BC" w:rsidRPr="00D046E1" w:rsidRDefault="00C5030E" w:rsidP="00591C9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9:40–</w:t>
            </w:r>
            <w:r w:rsidR="007F09B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9:50</w:t>
            </w:r>
          </w:p>
        </w:tc>
        <w:tc>
          <w:tcPr>
            <w:tcW w:w="4327" w:type="pct"/>
          </w:tcPr>
          <w:p w:rsidR="007F09BC" w:rsidRPr="0043615A" w:rsidRDefault="007F09BC" w:rsidP="00B06E6A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3615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т. 2.</w:t>
            </w:r>
            <w:r w:rsidR="00FA7F84" w:rsidRPr="0043615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Приемане на протокола от 12</w:t>
            </w:r>
            <w:r w:rsidR="00AC3B60" w:rsidRPr="0043615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-то заседание на КН на ПРСР 2014-2020 г</w:t>
            </w:r>
            <w:r w:rsidRPr="0043615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</w:t>
            </w:r>
          </w:p>
          <w:p w:rsidR="007F09BC" w:rsidRPr="0043615A" w:rsidRDefault="007F09BC" w:rsidP="00B06E6A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3615A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за одобрение </w:t>
            </w:r>
          </w:p>
          <w:p w:rsidR="007F09BC" w:rsidRPr="0043615A" w:rsidRDefault="007F09BC" w:rsidP="00B06E6A">
            <w:pPr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43615A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Докладва: Секретариат на КН на ПРСР</w:t>
            </w:r>
            <w:r w:rsidR="00306F4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="00DB4540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bg-BG"/>
              </w:rPr>
              <w:t>2014-2020 г.</w:t>
            </w:r>
          </w:p>
        </w:tc>
      </w:tr>
      <w:tr w:rsidR="0023072E" w:rsidRPr="004766AB" w:rsidTr="00C5030E">
        <w:trPr>
          <w:trHeight w:val="803"/>
          <w:jc w:val="center"/>
        </w:trPr>
        <w:tc>
          <w:tcPr>
            <w:tcW w:w="673" w:type="pct"/>
          </w:tcPr>
          <w:p w:rsidR="0023072E" w:rsidRDefault="00C5030E" w:rsidP="00591C9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9:50</w:t>
            </w:r>
            <w:r w:rsidR="00E72D78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–</w:t>
            </w:r>
            <w:r w:rsidR="00104F7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11</w:t>
            </w:r>
            <w:r w:rsidR="00FA7F8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:</w:t>
            </w:r>
            <w:r w:rsidR="0043615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</w:t>
            </w:r>
            <w:r w:rsidR="00FA7F8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</w:t>
            </w:r>
          </w:p>
        </w:tc>
        <w:tc>
          <w:tcPr>
            <w:tcW w:w="4327" w:type="pct"/>
          </w:tcPr>
          <w:p w:rsidR="000F3A36" w:rsidRPr="0043615A" w:rsidRDefault="0023072E" w:rsidP="00C5030E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3615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т. 3. </w:t>
            </w:r>
            <w:r w:rsidR="000F3A36" w:rsidRPr="0043615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Предложения на У</w:t>
            </w:r>
            <w:r w:rsidR="00AC3B60" w:rsidRPr="0043615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правляващия орган (УО) на ПРСР 2014-2020 г.</w:t>
            </w:r>
            <w:r w:rsidR="000F3A36" w:rsidRPr="0043615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за </w:t>
            </w:r>
            <w:r w:rsidR="00FE3A43" w:rsidRPr="0043615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6-то </w:t>
            </w:r>
            <w:r w:rsidR="000F3A36" w:rsidRPr="0043615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изменение и допълнение на Програмата за развити</w:t>
            </w:r>
            <w:r w:rsidR="00DB454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е на селските райони 2014-2020 г.</w:t>
            </w:r>
            <w:r w:rsidR="000F3A36" w:rsidRPr="0043615A">
              <w:rPr>
                <w:lang w:val="bg-BG"/>
              </w:rPr>
              <w:t xml:space="preserve"> </w:t>
            </w:r>
            <w:r w:rsidR="000F3A36" w:rsidRPr="0043615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и даване на мандат на Управляващия орган да </w:t>
            </w:r>
            <w:r w:rsidR="00FE3A43" w:rsidRPr="0043615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го</w:t>
            </w:r>
            <w:r w:rsidR="00414289" w:rsidRPr="0043615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="000F3A36" w:rsidRPr="0043615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представи </w:t>
            </w:r>
            <w:r w:rsidR="000D6FCB" w:rsidRPr="0043615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на Европейската комисия</w:t>
            </w:r>
            <w:r w:rsidR="000F3A36" w:rsidRPr="0043615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:</w:t>
            </w:r>
          </w:p>
          <w:p w:rsidR="0023072E" w:rsidRPr="0043615A" w:rsidRDefault="00DB4540" w:rsidP="00B06E6A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7372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3.1.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Предложение </w:t>
            </w:r>
            <w:r w:rsidR="003B7078">
              <w:rPr>
                <w:rFonts w:ascii="Times New Roman" w:hAnsi="Times New Roman"/>
                <w:sz w:val="24"/>
                <w:szCs w:val="24"/>
                <w:lang w:val="bg-BG"/>
              </w:rPr>
              <w:t>за прехвърляне на средства от „Р</w:t>
            </w:r>
            <w:r w:rsidR="000F3A36" w:rsidRPr="0043615A">
              <w:rPr>
                <w:rFonts w:ascii="Times New Roman" w:hAnsi="Times New Roman"/>
                <w:sz w:val="24"/>
                <w:szCs w:val="24"/>
                <w:lang w:val="bg-BG"/>
              </w:rPr>
              <w:t>езерва</w:t>
            </w:r>
            <w:r w:rsidR="0049605A" w:rsidRPr="0043615A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val="bg-BG" w:eastAsia="bg-BG"/>
              </w:rPr>
              <w:t xml:space="preserve"> за изпълнение</w:t>
            </w:r>
            <w:r w:rsidR="003B7078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val="bg-BG" w:eastAsia="bg-BG"/>
              </w:rPr>
              <w:t>“</w:t>
            </w:r>
            <w:r w:rsidR="0049605A" w:rsidRPr="0043615A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val="bg-BG" w:eastAsia="bg-BG"/>
              </w:rPr>
              <w:t xml:space="preserve"> от неизпълнени към изпълнени приоритети;</w:t>
            </w:r>
          </w:p>
          <w:p w:rsidR="000F3A36" w:rsidRPr="0043615A" w:rsidRDefault="00DB4540" w:rsidP="00B06E6A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7372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3.2.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Предложение </w:t>
            </w:r>
            <w:r w:rsidR="000F3A36" w:rsidRPr="0043615A">
              <w:rPr>
                <w:rFonts w:ascii="Times New Roman" w:hAnsi="Times New Roman"/>
                <w:sz w:val="24"/>
                <w:szCs w:val="24"/>
                <w:lang w:val="bg-BG"/>
              </w:rPr>
              <w:t>за прехвърл</w:t>
            </w:r>
            <w:r w:rsidR="0042704C" w:rsidRPr="0043615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яне на средства между </w:t>
            </w:r>
            <w:r w:rsidR="000F3A36" w:rsidRPr="0043615A">
              <w:rPr>
                <w:rFonts w:ascii="Times New Roman" w:hAnsi="Times New Roman"/>
                <w:sz w:val="24"/>
                <w:szCs w:val="24"/>
                <w:lang w:val="bg-BG"/>
              </w:rPr>
              <w:t>мерки</w:t>
            </w:r>
            <w:r w:rsidR="0042704C" w:rsidRPr="0043615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извън резерва;</w:t>
            </w:r>
          </w:p>
          <w:p w:rsidR="00525CAB" w:rsidRPr="0043615A" w:rsidRDefault="00082499" w:rsidP="00B06E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07372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3.</w:t>
            </w:r>
            <w:proofErr w:type="spellStart"/>
            <w:r w:rsidRPr="0007372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</w:t>
            </w:r>
            <w:proofErr w:type="spellEnd"/>
            <w:r w:rsidRPr="0007372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DB454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Предложение </w:t>
            </w:r>
            <w:r w:rsidR="00525CAB" w:rsidRPr="0043615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за </w:t>
            </w:r>
            <w:r w:rsidR="00525CAB" w:rsidRPr="0043615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изменение в ПРСР</w:t>
            </w:r>
            <w:r w:rsidR="0043615A" w:rsidRPr="0043615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2014-2020 г.</w:t>
            </w:r>
            <w:r w:rsidR="00525CAB" w:rsidRPr="0043615A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в частта по мярка 11 „Биологично земеделие“;</w:t>
            </w:r>
          </w:p>
          <w:p w:rsidR="00BC1C44" w:rsidRPr="0043615A" w:rsidRDefault="00796563" w:rsidP="00B06E6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7372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3.4</w:t>
            </w:r>
            <w:r w:rsidR="00DB4540" w:rsidRPr="0007372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</w:t>
            </w:r>
            <w:r w:rsidR="00DB454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Предложение </w:t>
            </w:r>
            <w:r w:rsidR="00F059D7" w:rsidRPr="0043615A">
              <w:rPr>
                <w:rFonts w:ascii="Times New Roman" w:hAnsi="Times New Roman"/>
                <w:sz w:val="24"/>
                <w:szCs w:val="24"/>
                <w:lang w:val="bg-BG"/>
              </w:rPr>
              <w:t>за включване</w:t>
            </w:r>
            <w:r w:rsidR="00AC3B60" w:rsidRPr="0043615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AA2E97" w:rsidRPr="0043615A">
              <w:rPr>
                <w:rFonts w:ascii="Times New Roman" w:hAnsi="Times New Roman"/>
                <w:sz w:val="24"/>
                <w:szCs w:val="24"/>
                <w:lang w:val="bg-BG"/>
              </w:rPr>
              <w:t>на м</w:t>
            </w:r>
            <w:r w:rsidR="00BC1C44" w:rsidRPr="0043615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ярка </w:t>
            </w:r>
            <w:r w:rsidR="00BC1C44" w:rsidRPr="004361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</w:t>
            </w:r>
            <w:r w:rsidR="00DF2CC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DF2CC7" w:rsidRPr="00DF2CC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„</w:t>
            </w:r>
            <w:r w:rsidR="00DF2CC7" w:rsidRPr="00DF2CC7">
              <w:rPr>
                <w:rFonts w:ascii="inherit" w:eastAsia="Times New Roman" w:hAnsi="inherit" w:cs="Times New Roman"/>
                <w:color w:val="000000" w:themeColor="text1"/>
                <w:sz w:val="24"/>
                <w:szCs w:val="24"/>
                <w:lang w:val="bg-BG" w:eastAsia="bg-BG"/>
              </w:rPr>
              <w:t xml:space="preserve">Възстановяване на селскостопански производствен потенциал, претърпял щети в </w:t>
            </w:r>
            <w:r w:rsidR="00DA54C8">
              <w:rPr>
                <w:rFonts w:ascii="inherit" w:eastAsia="Times New Roman" w:hAnsi="inherit" w:cs="Times New Roman"/>
                <w:color w:val="000000" w:themeColor="text1"/>
                <w:sz w:val="24"/>
                <w:szCs w:val="24"/>
                <w:lang w:val="bg-BG" w:eastAsia="bg-BG"/>
              </w:rPr>
              <w:t>резултат на природни бедствия</w:t>
            </w:r>
            <w:r w:rsidR="00256136">
              <w:rPr>
                <w:rFonts w:ascii="inherit" w:eastAsia="Times New Roman" w:hAnsi="inherit" w:cs="Times New Roman"/>
                <w:color w:val="000000" w:themeColor="text1"/>
                <w:sz w:val="24"/>
                <w:szCs w:val="24"/>
                <w:lang w:val="bg-BG" w:eastAsia="bg-BG"/>
              </w:rPr>
              <w:t>,</w:t>
            </w:r>
            <w:r w:rsidR="00DF2CC7" w:rsidRPr="00DF2CC7">
              <w:rPr>
                <w:rFonts w:ascii="inherit" w:eastAsia="Times New Roman" w:hAnsi="inherit" w:cs="Times New Roman"/>
                <w:color w:val="000000" w:themeColor="text1"/>
                <w:sz w:val="24"/>
                <w:szCs w:val="24"/>
                <w:lang w:val="bg-BG" w:eastAsia="bg-BG"/>
              </w:rPr>
              <w:t xml:space="preserve"> и въвеждане на подходящи превантивни мерки“</w:t>
            </w:r>
            <w:r w:rsidR="00DF2CC7" w:rsidRPr="00DF2CC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BC1C4D" w:rsidRPr="00DF2CC7">
              <w:rPr>
                <w:rFonts w:ascii="Times New Roman" w:hAnsi="Times New Roman"/>
                <w:sz w:val="24"/>
                <w:szCs w:val="24"/>
                <w:lang w:val="bg-BG"/>
              </w:rPr>
              <w:t>в</w:t>
            </w:r>
            <w:r w:rsidR="00BC1C4D" w:rsidRPr="0043615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ПРСР 2014-2020  г</w:t>
            </w:r>
            <w:r w:rsidR="00021F1C" w:rsidRPr="0043615A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F059D7" w:rsidRPr="0043615A">
              <w:rPr>
                <w:rFonts w:ascii="Times New Roman" w:hAnsi="Times New Roman"/>
                <w:sz w:val="24"/>
                <w:szCs w:val="24"/>
                <w:lang w:val="bg-BG"/>
              </w:rPr>
              <w:t>, представяне на проект на текст на мярката</w:t>
            </w:r>
            <w:r w:rsidR="00272341" w:rsidRPr="004361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;</w:t>
            </w:r>
          </w:p>
          <w:p w:rsidR="00006D97" w:rsidRPr="0043615A" w:rsidRDefault="00006D97" w:rsidP="00B06E6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7372C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3.5.</w:t>
            </w:r>
            <w:r w:rsidRPr="004361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Предл</w:t>
            </w:r>
            <w:r w:rsidR="00FD014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ожения</w:t>
            </w:r>
            <w:r w:rsidRPr="004361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за промяна в текс</w:t>
            </w:r>
            <w:r w:rsidR="003A3B1E" w:rsidRPr="004361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товете на следните </w:t>
            </w:r>
            <w:proofErr w:type="spellStart"/>
            <w:r w:rsidR="003A3B1E" w:rsidRPr="004361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подмерки</w:t>
            </w:r>
            <w:proofErr w:type="spellEnd"/>
            <w:r w:rsidR="003A3B1E" w:rsidRPr="004361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от </w:t>
            </w:r>
            <w:r w:rsidRPr="004361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Тематичната подпрограма</w:t>
            </w:r>
            <w:r w:rsidR="00893EF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за малки стопанства</w:t>
            </w:r>
            <w:r w:rsidRPr="004361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:</w:t>
            </w:r>
          </w:p>
          <w:p w:rsidR="00006D97" w:rsidRPr="0043615A" w:rsidRDefault="00006D97" w:rsidP="00B06E6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7372C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3.5.1</w:t>
            </w:r>
            <w:r w:rsidRPr="004361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Изменение и допълнение в текста на подмярка 6.3 „Стартова помощ за раз</w:t>
            </w:r>
            <w:r w:rsidR="00F516C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витие на малки стопанства</w:t>
            </w:r>
            <w:r w:rsidR="002C5042" w:rsidRPr="004361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“</w:t>
            </w:r>
            <w:r w:rsidRPr="004361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;</w:t>
            </w:r>
          </w:p>
          <w:p w:rsidR="003A3B1E" w:rsidRPr="0043615A" w:rsidRDefault="00006D97" w:rsidP="00B06E6A">
            <w:pPr>
              <w:spacing w:line="240" w:lineRule="auto"/>
              <w:contextualSpacing/>
              <w:jc w:val="both"/>
              <w:rPr>
                <w:lang w:val="bg-BG"/>
              </w:rPr>
            </w:pPr>
            <w:r w:rsidRPr="0007372C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3.5.2</w:t>
            </w:r>
            <w:r w:rsidRPr="0043615A">
              <w:rPr>
                <w:lang w:val="bg-BG"/>
              </w:rPr>
              <w:t xml:space="preserve"> </w:t>
            </w:r>
            <w:r w:rsidR="003A3B1E" w:rsidRPr="0043615A">
              <w:rPr>
                <w:rFonts w:ascii="Times New Roman" w:hAnsi="Times New Roman"/>
                <w:sz w:val="24"/>
                <w:szCs w:val="24"/>
                <w:lang w:val="bg-BG"/>
              </w:rPr>
              <w:t>Допълне</w:t>
            </w:r>
            <w:r w:rsidR="00DF2CC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ние в текста на </w:t>
            </w:r>
            <w:proofErr w:type="spellStart"/>
            <w:r w:rsidR="00DF2CC7">
              <w:rPr>
                <w:rFonts w:ascii="Times New Roman" w:hAnsi="Times New Roman"/>
                <w:sz w:val="24"/>
                <w:szCs w:val="24"/>
                <w:lang w:val="bg-BG"/>
              </w:rPr>
              <w:t>подмярка</w:t>
            </w:r>
            <w:proofErr w:type="spellEnd"/>
            <w:r w:rsidR="00DF2CC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4.1.2 „</w:t>
            </w:r>
            <w:r w:rsidR="003A3B1E" w:rsidRPr="0043615A">
              <w:rPr>
                <w:rFonts w:ascii="Times New Roman" w:hAnsi="Times New Roman"/>
                <w:sz w:val="24"/>
                <w:szCs w:val="24"/>
                <w:lang w:val="bg-BG"/>
              </w:rPr>
              <w:t>Инвестиции в земеделски стопанства по Тематична</w:t>
            </w:r>
            <w:r w:rsidR="00346265">
              <w:rPr>
                <w:rFonts w:ascii="Times New Roman" w:hAnsi="Times New Roman"/>
                <w:sz w:val="24"/>
                <w:szCs w:val="24"/>
                <w:lang w:val="bg-BG"/>
              </w:rPr>
              <w:t>та</w:t>
            </w:r>
            <w:r w:rsidR="003A3B1E" w:rsidRPr="0043615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подпрограма за развитие на малки стопанства", </w:t>
            </w:r>
            <w:proofErr w:type="spellStart"/>
            <w:r w:rsidR="003A3B1E" w:rsidRPr="0043615A">
              <w:rPr>
                <w:rFonts w:ascii="Times New Roman" w:hAnsi="Times New Roman"/>
                <w:sz w:val="24"/>
                <w:szCs w:val="24"/>
                <w:lang w:val="bg-BG"/>
              </w:rPr>
              <w:t>касаещо</w:t>
            </w:r>
            <w:proofErr w:type="spellEnd"/>
            <w:r w:rsidR="003A3B1E" w:rsidRPr="0043615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допустимостта на Стандартния производствен обем (СПО);</w:t>
            </w:r>
          </w:p>
          <w:p w:rsidR="003A3B1E" w:rsidRPr="0043615A" w:rsidRDefault="003A3B1E" w:rsidP="00B06E6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7372C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3.5.3</w:t>
            </w:r>
            <w:r w:rsidRPr="004361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CA7D34" w:rsidRPr="004361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Изменение и д</w:t>
            </w:r>
            <w:r w:rsidRPr="004361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опълнение в текста на подмярка 4.2.2 „Инвестиции в </w:t>
            </w:r>
            <w:r w:rsidRPr="004361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преработка/маркетинг на селскостопански продукти по Тематичната подпрограма“, касаещо допустимостта на Стандартния производствен обем (СПО);</w:t>
            </w:r>
          </w:p>
          <w:p w:rsidR="003A3B1E" w:rsidRPr="0043615A" w:rsidRDefault="003A3B1E" w:rsidP="00B06E6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7372C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3.6.</w:t>
            </w:r>
            <w:r w:rsidR="00DB454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Предложение </w:t>
            </w:r>
            <w:r w:rsidRPr="0043615A">
              <w:rPr>
                <w:rFonts w:ascii="Times New Roman" w:hAnsi="Times New Roman"/>
                <w:sz w:val="24"/>
                <w:szCs w:val="24"/>
                <w:lang w:val="bg-BG"/>
              </w:rPr>
              <w:t>за прецизиране на текста по подмярка 1.1</w:t>
            </w:r>
            <w:r w:rsidR="002C5042" w:rsidRPr="0043615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„Професионално обучение и придобиване на умения“;</w:t>
            </w:r>
          </w:p>
          <w:p w:rsidR="003A3B1E" w:rsidRPr="0043615A" w:rsidRDefault="003A3B1E" w:rsidP="00B06E6A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7372C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3.7.</w:t>
            </w:r>
            <w:r w:rsidRPr="004361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Предло</w:t>
            </w:r>
            <w:r w:rsidR="00DB454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жение </w:t>
            </w:r>
            <w:r w:rsidRPr="004361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 допълнение в текста на подмярка 4.3 “Подкрепа за инвестиции в </w:t>
            </w:r>
            <w:r w:rsidR="003B707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инфраструктура, свързана</w:t>
            </w:r>
            <w:r w:rsidRPr="004361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 развитието, модернизирането или адаптирането на селското и горското стопанство", </w:t>
            </w:r>
            <w:proofErr w:type="spellStart"/>
            <w:r w:rsidRPr="004361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касаещо</w:t>
            </w:r>
            <w:proofErr w:type="spellEnd"/>
            <w:r w:rsidRPr="004361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допу</w:t>
            </w:r>
            <w:r w:rsidR="00BE5B2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стими разходи за организация и управление на проекта</w:t>
            </w:r>
            <w:r w:rsidRPr="0043615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;</w:t>
            </w:r>
          </w:p>
          <w:p w:rsidR="0042704C" w:rsidRPr="0043615A" w:rsidRDefault="003A3B1E" w:rsidP="00B06E6A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7372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3.8</w:t>
            </w:r>
            <w:r w:rsidR="00DB4540" w:rsidRPr="0007372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</w:t>
            </w:r>
            <w:r w:rsidR="00DB454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Предложение </w:t>
            </w:r>
            <w:r w:rsidR="00BE5B27">
              <w:rPr>
                <w:rFonts w:ascii="Times New Roman" w:hAnsi="Times New Roman"/>
                <w:sz w:val="24"/>
                <w:szCs w:val="24"/>
                <w:lang w:val="bg-BG"/>
              </w:rPr>
              <w:t>за</w:t>
            </w:r>
            <w:r w:rsidR="00347EEF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BE5B27">
              <w:rPr>
                <w:rFonts w:ascii="Times New Roman" w:hAnsi="Times New Roman"/>
                <w:sz w:val="24"/>
                <w:szCs w:val="24"/>
                <w:lang w:val="bg-BG"/>
              </w:rPr>
              <w:t>допълнение</w:t>
            </w:r>
            <w:r w:rsidR="0042704C" w:rsidRPr="0043615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в текста на подмярка 7.3</w:t>
            </w:r>
            <w:r w:rsidR="00021F1C" w:rsidRPr="0043615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272341" w:rsidRPr="0043615A">
              <w:rPr>
                <w:rFonts w:ascii="Times New Roman" w:hAnsi="Times New Roman"/>
                <w:sz w:val="24"/>
                <w:szCs w:val="24"/>
                <w:lang w:val="bg-BG"/>
              </w:rPr>
              <w:t>„Подпомагане на широколентова инфраструктура, включително нейното създаване, подобрение и разширяване, пасивна широколентова инфраструктура и мерки за достъп до решения чрез широколентова инфраструкту</w:t>
            </w:r>
            <w:r w:rsidR="00306F49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ра и електронно правителство“, </w:t>
            </w:r>
            <w:proofErr w:type="spellStart"/>
            <w:r w:rsidR="00272341" w:rsidRPr="0043615A">
              <w:rPr>
                <w:rFonts w:ascii="Times New Roman" w:hAnsi="Times New Roman"/>
                <w:sz w:val="24"/>
                <w:szCs w:val="24"/>
                <w:lang w:val="bg-BG"/>
              </w:rPr>
              <w:t>касаещо</w:t>
            </w:r>
            <w:proofErr w:type="spellEnd"/>
            <w:r w:rsidR="00272341" w:rsidRPr="0043615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д</w:t>
            </w:r>
            <w:r w:rsidR="0042704C" w:rsidRPr="0043615A">
              <w:rPr>
                <w:rFonts w:ascii="Times New Roman" w:hAnsi="Times New Roman"/>
                <w:sz w:val="24"/>
                <w:szCs w:val="24"/>
                <w:lang w:val="bg-BG"/>
              </w:rPr>
              <w:t>опустими ра</w:t>
            </w:r>
            <w:r w:rsidR="00BE5B27">
              <w:rPr>
                <w:rFonts w:ascii="Times New Roman" w:hAnsi="Times New Roman"/>
                <w:sz w:val="24"/>
                <w:szCs w:val="24"/>
                <w:lang w:val="bg-BG"/>
              </w:rPr>
              <w:t>зходи</w:t>
            </w:r>
            <w:r w:rsidR="0042704C" w:rsidRPr="0043615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за</w:t>
            </w:r>
            <w:r w:rsidR="00BE5B2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организация</w:t>
            </w:r>
            <w:r w:rsidR="0042704C" w:rsidRPr="0043615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BE5B27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 </w:t>
            </w:r>
            <w:r w:rsidR="0042704C" w:rsidRPr="0043615A">
              <w:rPr>
                <w:rFonts w:ascii="Times New Roman" w:hAnsi="Times New Roman"/>
                <w:sz w:val="24"/>
                <w:szCs w:val="24"/>
                <w:lang w:val="bg-BG"/>
              </w:rPr>
              <w:t>управление на проекта;</w:t>
            </w:r>
          </w:p>
          <w:p w:rsidR="00BC1C44" w:rsidRPr="0043615A" w:rsidRDefault="003A3B1E" w:rsidP="00B06E6A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07372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3.9</w:t>
            </w:r>
            <w:r w:rsidR="00DB4540" w:rsidRPr="0007372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</w:t>
            </w:r>
            <w:r w:rsidR="00DB454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Предложение </w:t>
            </w:r>
            <w:r w:rsidR="00306F49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за изменение </w:t>
            </w:r>
            <w:r w:rsidR="00BC1C44" w:rsidRPr="0043615A">
              <w:rPr>
                <w:rFonts w:ascii="Times New Roman" w:hAnsi="Times New Roman"/>
                <w:sz w:val="24"/>
                <w:szCs w:val="24"/>
                <w:lang w:val="bg-BG"/>
              </w:rPr>
              <w:t>в текста на ПРСР</w:t>
            </w:r>
            <w:r w:rsidR="00AC3B60" w:rsidRPr="0043615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2014-2020 г.</w:t>
            </w:r>
            <w:r w:rsidR="00BC1C44" w:rsidRPr="0043615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, </w:t>
            </w:r>
            <w:proofErr w:type="spellStart"/>
            <w:r w:rsidR="00BC1C44" w:rsidRPr="0043615A">
              <w:rPr>
                <w:rFonts w:ascii="Times New Roman" w:hAnsi="Times New Roman"/>
                <w:sz w:val="24"/>
                <w:szCs w:val="24"/>
                <w:lang w:val="bg-BG"/>
              </w:rPr>
              <w:t>касаещ</w:t>
            </w:r>
            <w:r w:rsidR="009D1951">
              <w:rPr>
                <w:rFonts w:ascii="Times New Roman" w:hAnsi="Times New Roman"/>
                <w:sz w:val="24"/>
                <w:szCs w:val="24"/>
                <w:lang w:val="bg-BG"/>
              </w:rPr>
              <w:t>о</w:t>
            </w:r>
            <w:proofErr w:type="spellEnd"/>
            <w:r w:rsidR="00BC1C44" w:rsidRPr="0043615A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3B7078">
              <w:rPr>
                <w:rFonts w:ascii="Times New Roman" w:hAnsi="Times New Roman"/>
                <w:sz w:val="24"/>
                <w:szCs w:val="24"/>
                <w:lang w:val="bg-BG"/>
              </w:rPr>
              <w:t>ф</w:t>
            </w:r>
            <w:r w:rsidR="00BE5B27">
              <w:rPr>
                <w:rFonts w:ascii="Times New Roman" w:hAnsi="Times New Roman"/>
                <w:sz w:val="24"/>
                <w:szCs w:val="24"/>
                <w:lang w:val="bg-BG"/>
              </w:rPr>
              <w:t>инансовите инструменти.</w:t>
            </w:r>
          </w:p>
          <w:p w:rsidR="0023072E" w:rsidRPr="0043615A" w:rsidRDefault="00E86A1E" w:rsidP="00104F70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43615A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за одобрение</w:t>
            </w:r>
          </w:p>
          <w:p w:rsidR="0023072E" w:rsidRPr="0043615A" w:rsidRDefault="0023072E" w:rsidP="00104F70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3615A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Докл</w:t>
            </w:r>
            <w:r w:rsidR="00DB4540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адва: Управляващ орган на ПРСР 2014-2020 г.</w:t>
            </w:r>
          </w:p>
        </w:tc>
      </w:tr>
      <w:tr w:rsidR="00B06E6A" w:rsidRPr="0043615A" w:rsidTr="004C5421">
        <w:trPr>
          <w:trHeight w:val="1039"/>
          <w:jc w:val="center"/>
        </w:trPr>
        <w:tc>
          <w:tcPr>
            <w:tcW w:w="673" w:type="pct"/>
          </w:tcPr>
          <w:p w:rsidR="00B06E6A" w:rsidRDefault="00B06E6A" w:rsidP="004C5421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B06E6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lastRenderedPageBreak/>
              <w:t>11:50–12:30</w:t>
            </w:r>
          </w:p>
        </w:tc>
        <w:tc>
          <w:tcPr>
            <w:tcW w:w="4327" w:type="pct"/>
          </w:tcPr>
          <w:p w:rsidR="00B06E6A" w:rsidRPr="0043615A" w:rsidRDefault="00B06E6A" w:rsidP="004C5421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3615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т.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4</w:t>
            </w:r>
            <w:r w:rsidRPr="0043615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. Предложение на УО на ПРСР 2014-2020 г. за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критерии за подбор на проектни предложения </w:t>
            </w:r>
            <w:r w:rsidRPr="00B06E6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по </w:t>
            </w:r>
            <w:proofErr w:type="spellStart"/>
            <w:r w:rsidRPr="00B06E6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подмярка</w:t>
            </w:r>
            <w:proofErr w:type="spellEnd"/>
            <w:r w:rsidRPr="00B06E6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4.3. „Подкрепа за инвестиции в инфраструктура, свързана с развитието, модернизиране</w:t>
            </w:r>
            <w:r w:rsidR="00306F4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то или адаптирането на селското</w:t>
            </w:r>
            <w:r w:rsidRPr="00B06E6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и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горското стопанство“.</w:t>
            </w:r>
          </w:p>
          <w:p w:rsidR="00B06E6A" w:rsidRPr="0043615A" w:rsidRDefault="00466EAF" w:rsidP="004C5421">
            <w:pPr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за одобрение</w:t>
            </w:r>
          </w:p>
          <w:p w:rsidR="00B06E6A" w:rsidRPr="0043615A" w:rsidRDefault="00B06E6A" w:rsidP="004C5421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3615A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Докладва: Упра</w:t>
            </w:r>
            <w:r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вляващ орган на ПРСР 2014-2020 г.</w:t>
            </w:r>
          </w:p>
        </w:tc>
      </w:tr>
      <w:tr w:rsidR="0049605A" w:rsidRPr="004766AB" w:rsidTr="00C5030E">
        <w:trPr>
          <w:trHeight w:val="1039"/>
          <w:jc w:val="center"/>
        </w:trPr>
        <w:tc>
          <w:tcPr>
            <w:tcW w:w="673" w:type="pct"/>
          </w:tcPr>
          <w:p w:rsidR="0049605A" w:rsidRDefault="00C5030E" w:rsidP="00591C9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12:30–</w:t>
            </w:r>
            <w:r w:rsidR="002A358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13:</w:t>
            </w:r>
            <w:r w:rsidR="00FA1AB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</w:t>
            </w:r>
            <w:r w:rsidR="002A358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</w:t>
            </w:r>
          </w:p>
        </w:tc>
        <w:tc>
          <w:tcPr>
            <w:tcW w:w="4327" w:type="pct"/>
          </w:tcPr>
          <w:p w:rsidR="00FA1AB1" w:rsidRPr="0043615A" w:rsidRDefault="00FA1AB1" w:rsidP="00B06E6A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3615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т.</w:t>
            </w:r>
            <w:r w:rsidR="008D113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5</w:t>
            </w:r>
            <w:r w:rsidRPr="0043615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. Предложение на УО на ПРСР </w:t>
            </w:r>
            <w:r w:rsidR="007C4876" w:rsidRPr="0043615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2014-2020 г. за</w:t>
            </w:r>
            <w:r w:rsidRPr="0043615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Индикативна годишна работна програма на ПРСР за 2020 г.</w:t>
            </w:r>
          </w:p>
          <w:p w:rsidR="00FA1AB1" w:rsidRPr="0043615A" w:rsidRDefault="00FA1AB1" w:rsidP="00B06E6A">
            <w:pPr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43615A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за съгласуване</w:t>
            </w:r>
          </w:p>
          <w:p w:rsidR="0049605A" w:rsidRPr="0043615A" w:rsidRDefault="00FA1AB1" w:rsidP="00B06E6A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3615A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Докладва: Упра</w:t>
            </w:r>
            <w:r w:rsidR="00DB4540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вляващ орган на ПРСР 2014-2020 г.</w:t>
            </w:r>
          </w:p>
        </w:tc>
      </w:tr>
      <w:tr w:rsidR="007F09BC" w:rsidRPr="00D046E1" w:rsidTr="00C5030E">
        <w:trPr>
          <w:trHeight w:val="302"/>
          <w:jc w:val="center"/>
        </w:trPr>
        <w:tc>
          <w:tcPr>
            <w:tcW w:w="673" w:type="pct"/>
          </w:tcPr>
          <w:p w:rsidR="007F09BC" w:rsidRPr="004574F7" w:rsidRDefault="000D6269" w:rsidP="00591C90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13</w:t>
            </w:r>
            <w:r w:rsidR="007F09B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:</w:t>
            </w:r>
            <w:r w:rsidR="00C5030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00–</w:t>
            </w:r>
            <w:r w:rsidR="002A358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14:0</w:t>
            </w:r>
            <w:r w:rsidR="00E9530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</w:t>
            </w:r>
          </w:p>
        </w:tc>
        <w:tc>
          <w:tcPr>
            <w:tcW w:w="4327" w:type="pct"/>
          </w:tcPr>
          <w:p w:rsidR="007F09BC" w:rsidRPr="0043615A" w:rsidRDefault="007F09BC" w:rsidP="00104F7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3615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Обяд</w:t>
            </w:r>
          </w:p>
        </w:tc>
      </w:tr>
      <w:tr w:rsidR="007F09BC" w:rsidRPr="00D046E1" w:rsidTr="00C5030E">
        <w:trPr>
          <w:trHeight w:val="557"/>
          <w:jc w:val="center"/>
        </w:trPr>
        <w:tc>
          <w:tcPr>
            <w:tcW w:w="673" w:type="pct"/>
          </w:tcPr>
          <w:p w:rsidR="007F09BC" w:rsidRDefault="002A358B" w:rsidP="00591C90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14</w:t>
            </w:r>
            <w:r w:rsidR="007F09BC" w:rsidRPr="00AA702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</w:t>
            </w:r>
            <w:r w:rsidR="00CC0BBC" w:rsidRPr="00AA702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</w:t>
            </w:r>
            <w:r w:rsidR="00C5030E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–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15</w:t>
            </w:r>
            <w:r w:rsidR="00AA702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</w:t>
            </w:r>
            <w:r w:rsidR="007F09B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</w:t>
            </w:r>
          </w:p>
        </w:tc>
        <w:tc>
          <w:tcPr>
            <w:tcW w:w="4327" w:type="pct"/>
          </w:tcPr>
          <w:p w:rsidR="00B71B40" w:rsidRPr="00B71B40" w:rsidRDefault="00846F22" w:rsidP="001D2BD4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т. 6</w:t>
            </w:r>
            <w:r w:rsidR="000E479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</w:t>
            </w:r>
            <w:r w:rsidR="00B71B40" w:rsidRPr="00B71B4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Информация за</w:t>
            </w:r>
            <w:r w:rsidR="00AC3B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напредъка на ПРСР 2014-2020 г.</w:t>
            </w:r>
            <w:r w:rsidR="00FA7F8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,</w:t>
            </w:r>
            <w:r w:rsidR="00B71B40" w:rsidRPr="00B71B4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напредък по обработката на заявлени</w:t>
            </w:r>
            <w:r w:rsidR="00394DD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ята</w:t>
            </w:r>
            <w:r w:rsidR="003E287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,</w:t>
            </w:r>
            <w:r w:rsidR="00FA7F8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напредък по мерките свързани с плащания на площ,</w:t>
            </w:r>
            <w:r w:rsidR="00B71B40" w:rsidRPr="00B71B4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напредък по изпълнението на ВОМР</w:t>
            </w:r>
            <w:r w:rsidR="00EF697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</w:t>
            </w:r>
          </w:p>
          <w:p w:rsidR="00B71B40" w:rsidRPr="00EF697B" w:rsidRDefault="0007372C" w:rsidP="001D2BD4">
            <w:pPr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з</w:t>
            </w:r>
            <w:r w:rsidR="00B71B40" w:rsidRPr="00EF697B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а информация</w:t>
            </w:r>
          </w:p>
          <w:p w:rsidR="00B71B40" w:rsidRPr="00281BDD" w:rsidRDefault="00B71B40" w:rsidP="001D2BD4">
            <w:pPr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281BDD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Докладват: Държавен фонд „Земеделие“- РА  </w:t>
            </w:r>
          </w:p>
          <w:p w:rsidR="007F09BC" w:rsidRPr="009B37EA" w:rsidRDefault="00B71B40" w:rsidP="001D2BD4">
            <w:pPr>
              <w:spacing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281BDD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                     </w:t>
            </w:r>
            <w:r w:rsidR="00DB4540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Управляващ орган на ПРСР 2014-2020 г</w:t>
            </w:r>
            <w:r w:rsidR="007F09BC" w:rsidRPr="00281BDD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. </w:t>
            </w:r>
          </w:p>
        </w:tc>
      </w:tr>
      <w:tr w:rsidR="00104F70" w:rsidRPr="00D046E1" w:rsidTr="001D2BD4">
        <w:trPr>
          <w:trHeight w:val="883"/>
          <w:jc w:val="center"/>
        </w:trPr>
        <w:tc>
          <w:tcPr>
            <w:tcW w:w="673" w:type="pct"/>
          </w:tcPr>
          <w:p w:rsidR="00104F70" w:rsidRDefault="002A358B" w:rsidP="002A358B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15</w:t>
            </w:r>
            <w:r w:rsidR="00104F7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:</w:t>
            </w:r>
            <w:r w:rsidR="000D626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</w:t>
            </w:r>
            <w:r w:rsidR="00B06E6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</w:t>
            </w:r>
            <w:r w:rsidR="00E72D78" w:rsidRPr="00E72D78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–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15:3</w:t>
            </w:r>
            <w:r w:rsidR="00104F7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</w:t>
            </w:r>
          </w:p>
        </w:tc>
        <w:tc>
          <w:tcPr>
            <w:tcW w:w="4327" w:type="pct"/>
          </w:tcPr>
          <w:p w:rsidR="00104F70" w:rsidRDefault="00846F22" w:rsidP="003B27AD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т. 7</w:t>
            </w:r>
            <w:r w:rsidR="00104F70" w:rsidRPr="00104F7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 Информация</w:t>
            </w:r>
            <w:r w:rsidR="00BE3F07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за т</w:t>
            </w:r>
            <w:r w:rsidR="00104F7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екущата оценка на ПРСР</w:t>
            </w:r>
            <w:r w:rsidR="00AC3B6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2014-2020 г.</w:t>
            </w:r>
          </w:p>
          <w:p w:rsidR="00104F70" w:rsidRPr="00104F70" w:rsidRDefault="00466EAF" w:rsidP="00104F70">
            <w:pPr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з</w:t>
            </w:r>
            <w:r w:rsidR="00104F70" w:rsidRPr="00104F70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а информация</w:t>
            </w:r>
          </w:p>
          <w:p w:rsidR="00104F70" w:rsidRDefault="00104F70" w:rsidP="00104F70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04F70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Докладва: </w:t>
            </w:r>
            <w:r w:rsidR="00A623B9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 Представител на</w:t>
            </w:r>
            <w:r w:rsidR="00DB4540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 изпълнителя</w:t>
            </w:r>
            <w:r w:rsidR="00A623B9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 </w:t>
            </w:r>
            <w:r w:rsidR="002E6F94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„</w:t>
            </w:r>
            <w:proofErr w:type="spellStart"/>
            <w:r w:rsidR="00A623B9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Евр</w:t>
            </w:r>
            <w:r w:rsidR="00DB4540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остарт</w:t>
            </w:r>
            <w:proofErr w:type="spellEnd"/>
            <w:r w:rsidR="002E6F94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 xml:space="preserve"> 2008“ ЕООД</w:t>
            </w:r>
          </w:p>
        </w:tc>
      </w:tr>
      <w:tr w:rsidR="007F09BC" w:rsidRPr="004766AB" w:rsidTr="00C5030E">
        <w:trPr>
          <w:trHeight w:val="278"/>
          <w:jc w:val="center"/>
        </w:trPr>
        <w:tc>
          <w:tcPr>
            <w:tcW w:w="673" w:type="pct"/>
          </w:tcPr>
          <w:p w:rsidR="007F09BC" w:rsidRPr="00AA702F" w:rsidRDefault="00104F70" w:rsidP="00591C90">
            <w:pPr>
              <w:spacing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15</w:t>
            </w:r>
            <w:r w:rsidR="00AA702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:</w:t>
            </w:r>
            <w:r w:rsidR="002A358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</w:t>
            </w:r>
            <w:r w:rsidR="007F09B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0 </w:t>
            </w:r>
          </w:p>
        </w:tc>
        <w:tc>
          <w:tcPr>
            <w:tcW w:w="4327" w:type="pct"/>
          </w:tcPr>
          <w:p w:rsidR="007F09BC" w:rsidRDefault="00AA702F" w:rsidP="003B27AD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AA702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т. </w:t>
            </w:r>
            <w:r w:rsidR="00846F22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7F09B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Други</w:t>
            </w:r>
            <w:r w:rsidR="00EF697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</w:t>
            </w:r>
          </w:p>
        </w:tc>
      </w:tr>
    </w:tbl>
    <w:p w:rsidR="007F09BC" w:rsidRPr="00B06E6A" w:rsidRDefault="007F09BC" w:rsidP="00B06E6A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7F09BC" w:rsidRPr="00B06E6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C1521"/>
    <w:multiLevelType w:val="hybridMultilevel"/>
    <w:tmpl w:val="6706DC90"/>
    <w:lvl w:ilvl="0" w:tplc="040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3E509E"/>
    <w:multiLevelType w:val="hybridMultilevel"/>
    <w:tmpl w:val="B39C1B1C"/>
    <w:lvl w:ilvl="0" w:tplc="84D6A3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8AD"/>
    <w:rsid w:val="00006D97"/>
    <w:rsid w:val="00021F1C"/>
    <w:rsid w:val="0003621D"/>
    <w:rsid w:val="000720E7"/>
    <w:rsid w:val="0007372C"/>
    <w:rsid w:val="00082499"/>
    <w:rsid w:val="000D6269"/>
    <w:rsid w:val="000D6FCB"/>
    <w:rsid w:val="000E2EF7"/>
    <w:rsid w:val="000E4794"/>
    <w:rsid w:val="000F3A36"/>
    <w:rsid w:val="00104F70"/>
    <w:rsid w:val="00157BCD"/>
    <w:rsid w:val="00167B2E"/>
    <w:rsid w:val="001D2BD4"/>
    <w:rsid w:val="001F2178"/>
    <w:rsid w:val="0023072E"/>
    <w:rsid w:val="00254002"/>
    <w:rsid w:val="00256136"/>
    <w:rsid w:val="00272341"/>
    <w:rsid w:val="00281BDD"/>
    <w:rsid w:val="00290D8D"/>
    <w:rsid w:val="002A0A00"/>
    <w:rsid w:val="002A358B"/>
    <w:rsid w:val="002C5042"/>
    <w:rsid w:val="002E6F94"/>
    <w:rsid w:val="00306DA9"/>
    <w:rsid w:val="00306F49"/>
    <w:rsid w:val="00346265"/>
    <w:rsid w:val="00347EEF"/>
    <w:rsid w:val="00387BC3"/>
    <w:rsid w:val="00387EE6"/>
    <w:rsid w:val="00394DDF"/>
    <w:rsid w:val="003A3B1E"/>
    <w:rsid w:val="003B27AD"/>
    <w:rsid w:val="003B7078"/>
    <w:rsid w:val="003E2876"/>
    <w:rsid w:val="00414289"/>
    <w:rsid w:val="0042704C"/>
    <w:rsid w:val="0043615A"/>
    <w:rsid w:val="00466EAF"/>
    <w:rsid w:val="004766AB"/>
    <w:rsid w:val="00480F81"/>
    <w:rsid w:val="004838AD"/>
    <w:rsid w:val="0049605A"/>
    <w:rsid w:val="004C0A3D"/>
    <w:rsid w:val="004E2846"/>
    <w:rsid w:val="00525CAB"/>
    <w:rsid w:val="00567F39"/>
    <w:rsid w:val="005A6113"/>
    <w:rsid w:val="005A736F"/>
    <w:rsid w:val="005F04C3"/>
    <w:rsid w:val="006B4D5E"/>
    <w:rsid w:val="006C42D9"/>
    <w:rsid w:val="006E77EC"/>
    <w:rsid w:val="00714A26"/>
    <w:rsid w:val="00734A23"/>
    <w:rsid w:val="00744061"/>
    <w:rsid w:val="0078668C"/>
    <w:rsid w:val="00796563"/>
    <w:rsid w:val="007C4876"/>
    <w:rsid w:val="007D621E"/>
    <w:rsid w:val="007F09BC"/>
    <w:rsid w:val="007F1FF1"/>
    <w:rsid w:val="0080186C"/>
    <w:rsid w:val="00813FB0"/>
    <w:rsid w:val="00835580"/>
    <w:rsid w:val="00846F22"/>
    <w:rsid w:val="00865C1B"/>
    <w:rsid w:val="00893EF1"/>
    <w:rsid w:val="00894E7C"/>
    <w:rsid w:val="008C16B6"/>
    <w:rsid w:val="008D1130"/>
    <w:rsid w:val="009031DA"/>
    <w:rsid w:val="00930497"/>
    <w:rsid w:val="0098279F"/>
    <w:rsid w:val="0098372B"/>
    <w:rsid w:val="009B37EA"/>
    <w:rsid w:val="009D1951"/>
    <w:rsid w:val="00A04E91"/>
    <w:rsid w:val="00A16EAF"/>
    <w:rsid w:val="00A623B9"/>
    <w:rsid w:val="00A86481"/>
    <w:rsid w:val="00A9152A"/>
    <w:rsid w:val="00AA2E97"/>
    <w:rsid w:val="00AA4CC8"/>
    <w:rsid w:val="00AA702F"/>
    <w:rsid w:val="00AC3B60"/>
    <w:rsid w:val="00AC5304"/>
    <w:rsid w:val="00AE7E4C"/>
    <w:rsid w:val="00B06E6A"/>
    <w:rsid w:val="00B100B3"/>
    <w:rsid w:val="00B54410"/>
    <w:rsid w:val="00B71B40"/>
    <w:rsid w:val="00B86194"/>
    <w:rsid w:val="00BC1C44"/>
    <w:rsid w:val="00BC1C4D"/>
    <w:rsid w:val="00BE3F07"/>
    <w:rsid w:val="00BE5B27"/>
    <w:rsid w:val="00BF0F08"/>
    <w:rsid w:val="00C137B0"/>
    <w:rsid w:val="00C5030E"/>
    <w:rsid w:val="00CA7D34"/>
    <w:rsid w:val="00CC0BBC"/>
    <w:rsid w:val="00D8786C"/>
    <w:rsid w:val="00D92F15"/>
    <w:rsid w:val="00DA54C8"/>
    <w:rsid w:val="00DB4540"/>
    <w:rsid w:val="00DC31CF"/>
    <w:rsid w:val="00DF2CC7"/>
    <w:rsid w:val="00E2086E"/>
    <w:rsid w:val="00E303A6"/>
    <w:rsid w:val="00E72D78"/>
    <w:rsid w:val="00E86A1E"/>
    <w:rsid w:val="00E95309"/>
    <w:rsid w:val="00EF697B"/>
    <w:rsid w:val="00F059D7"/>
    <w:rsid w:val="00F13141"/>
    <w:rsid w:val="00F30DDA"/>
    <w:rsid w:val="00F516CB"/>
    <w:rsid w:val="00F72156"/>
    <w:rsid w:val="00FA1AB1"/>
    <w:rsid w:val="00FA7F84"/>
    <w:rsid w:val="00FD014B"/>
    <w:rsid w:val="00FE3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7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8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7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B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7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8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7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B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09FD4-325B-4315-8E43-274556956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Grigorova</dc:creator>
  <cp:lastModifiedBy>Snezhana Grigorova</cp:lastModifiedBy>
  <cp:revision>2</cp:revision>
  <cp:lastPrinted>2019-10-24T06:45:00Z</cp:lastPrinted>
  <dcterms:created xsi:type="dcterms:W3CDTF">2019-10-25T11:25:00Z</dcterms:created>
  <dcterms:modified xsi:type="dcterms:W3CDTF">2019-10-25T11:25:00Z</dcterms:modified>
</cp:coreProperties>
</file>